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B0" w:rsidRPr="00471BA5" w:rsidRDefault="002A7CB0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Société </w:t>
      </w:r>
      <w:r w:rsidRPr="00471BA5">
        <w:rPr>
          <w:rFonts w:ascii="Times New Roman" w:hAnsi="Times New Roman" w:cs="Times New Roman"/>
          <w:b/>
          <w:color w:val="000000"/>
          <w:lang w:val="fr-FR" w:eastAsia="fr-FR"/>
        </w:rPr>
        <w:t>VEGASOFT</w:t>
      </w:r>
    </w:p>
    <w:p w:rsidR="002A7CB0" w:rsidRPr="00471BA5" w:rsidRDefault="002A7CB0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>SARL au Capital de</w:t>
      </w:r>
      <w:r w:rsidR="00FC0F83"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 32</w:t>
      </w:r>
      <w:r w:rsidRPr="002A7CB0">
        <w:rPr>
          <w:rFonts w:ascii="Times New Roman" w:hAnsi="Times New Roman" w:cs="Times New Roman"/>
          <w:b/>
          <w:bCs/>
          <w:color w:val="000000"/>
          <w:lang w:val="fr-FR" w:eastAsia="fr-FR"/>
        </w:rPr>
        <w:t>.500 DT</w:t>
      </w:r>
    </w:p>
    <w:p w:rsidR="002A7CB0" w:rsidRPr="002A7CB0" w:rsidRDefault="002A7CB0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>Siège social : 12 Rue de la Mer, 1004 Tunis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471BA5" w:rsidRDefault="002A7CB0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b/>
          <w:bCs/>
          <w:color w:val="000000"/>
          <w:lang w:val="fr-FR" w:eastAsia="fr-FR"/>
        </w:rPr>
        <w:t>PROCES-VERBAL DES DELIBERATIONS DE</w:t>
      </w:r>
    </w:p>
    <w:p w:rsidR="00471BA5" w:rsidRDefault="002A7CB0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b/>
          <w:bCs/>
          <w:color w:val="000000"/>
          <w:lang w:val="fr-FR" w:eastAsia="fr-FR"/>
        </w:rPr>
        <w:t>L'ASSEMBLEE GENERALE</w:t>
      </w:r>
      <w:r w:rsidR="005F26C5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 </w:t>
      </w:r>
      <w:r w:rsidR="005F26C5" w:rsidRPr="005F26C5">
        <w:rPr>
          <w:rFonts w:ascii="Times New Roman" w:hAnsi="Times New Roman" w:cs="Times New Roman"/>
          <w:b/>
          <w:bCs/>
          <w:color w:val="000000"/>
          <w:highlight w:val="yellow"/>
          <w:lang w:val="fr-FR" w:eastAsia="fr-FR"/>
        </w:rPr>
        <w:t>(ORDINAIRE)</w:t>
      </w:r>
      <w:bookmarkStart w:id="0" w:name="_GoBack"/>
      <w:bookmarkEnd w:id="0"/>
      <w:r w:rsidRPr="002A7CB0">
        <w:rPr>
          <w:rFonts w:ascii="Times New Roman" w:hAnsi="Times New Roman" w:cs="Times New Roman"/>
          <w:b/>
          <w:bCs/>
          <w:color w:val="000000"/>
          <w:lang w:val="fr-FR" w:eastAsia="fr-FR"/>
        </w:rPr>
        <w:t xml:space="preserve"> </w:t>
      </w:r>
      <w:r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>EXTRAORDINAIRE</w:t>
      </w:r>
    </w:p>
    <w:p w:rsidR="002A7CB0" w:rsidRPr="00471BA5" w:rsidRDefault="002A7CB0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>DU 6 OCTOBRE 2016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L'an deux mille huit le six octobre à dix heures, les associés de la société 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>VEGASOFT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, société à responsabilité limitée, dont le siège est sis au </w:t>
      </w:r>
      <w:r w:rsidRPr="00471BA5">
        <w:rPr>
          <w:rFonts w:ascii="Times New Roman" w:hAnsi="Times New Roman" w:cs="Times New Roman"/>
          <w:bCs/>
          <w:color w:val="000000"/>
          <w:lang w:val="fr-FR" w:eastAsia="fr-FR"/>
        </w:rPr>
        <w:t>12 Rue de la Mer, 1004 Tunis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, se sont réunis en assemblée générale extraordinaire au dit siège sur convocation de Monsieur </w:t>
      </w:r>
      <w:r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XXX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 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>cogérant de la société.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Il a été dressé une feuille de présence qui a été signée, à leur entrée, par les associés présents ainsi que les représentants ou les mandataires des associés non présents.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u w:val="single"/>
          <w:lang w:val="fr-FR" w:eastAsia="fr-FR"/>
        </w:rPr>
        <w:t>Sont présents ou représentés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: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Monsieur 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>XXX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, propriétaire de 488 parts, numérotées de 2763 à 3250. 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La société 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>UNISOFT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, propriétaire de 2762 parts, numérotées de 1 à 2762. 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Monsieur </w:t>
      </w:r>
      <w:r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XXX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cogérant de la société préside rassemblée.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Le président constate que les associés présents ou représentés possèdent la totalité des parts sociales et que l'Assemblée Générale Extraordinaire est déclarée régulièrement constituée et peut valablement délibérer.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Le président dépose sur le bureau les documents suivants :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Les statuts de la société ;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Les pouvoirs des associés représentés ;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La feuille de présence ;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Le texte des résolutions proposées ; 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Monsieur le Président rappelle l'ordre du jour de l'assemblée :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Autorisation de cessions de parts et agrément d'un nouvel associé ;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Modification de l'article 7 des statuts ;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Acceptation de la démission d'un cogérant et nomination d'un nouveau cogérant au lieu et place du cogérant démissionnaire,</w:t>
      </w:r>
    </w:p>
    <w:p w:rsidR="002A7CB0" w:rsidRPr="00471BA5" w:rsidRDefault="002A7CB0" w:rsidP="00FC0F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Pouvoirs pour l'accomplissement des formalités.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Monsieur le Président souhaite la bienvenue aux présents et déclare alors la discussion ouverte et rappelle qu'il est à la disposition de l'assemblée pour donner toutes les explications nécessaires.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La discussion s'engage alors.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B94B11" w:rsidRPr="00471BA5" w:rsidRDefault="002A7CB0" w:rsidP="00FC0F83">
      <w:pPr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Après échange de vues et personne ne demandant plus la parole, Monsieur le Président soumet successivement aux voix les résolutions suivantes : 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fr-FR" w:eastAsia="fr-FR"/>
        </w:rPr>
      </w:pPr>
      <w:r w:rsidRPr="002A7CB0">
        <w:rPr>
          <w:rFonts w:ascii="Times New Roman" w:hAnsi="Times New Roman" w:cs="Times New Roman"/>
          <w:b/>
          <w:color w:val="000000"/>
          <w:u w:val="single"/>
          <w:lang w:val="fr-FR" w:eastAsia="fr-FR"/>
        </w:rPr>
        <w:t>PREMIERE RESOLUTION :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L'assemblée générale, ayant pris connaissance du projet de cession de 487 parts par Monsieur </w:t>
      </w:r>
      <w:r w:rsidR="00004262"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XXX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, des 488 parts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sociaux luire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appartenant, au profit de la société «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UNI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SOFT», actuellement associé majoritaire, dont le 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lastRenderedPageBreak/>
        <w:t xml:space="preserve">siège social est situé à </w:t>
      </w:r>
      <w:r w:rsidR="00004262" w:rsidRPr="00471BA5">
        <w:rPr>
          <w:rFonts w:ascii="Times New Roman" w:hAnsi="Times New Roman" w:cs="Times New Roman"/>
          <w:lang w:val="fr-FR"/>
        </w:rPr>
        <w:t>139, rue de Bercy 75572 Paris France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, immatriculée au Registre du Commerce et des Sociétés de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PARIS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sous le numér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o A4567890312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>, moyennant le prix, charges et conditions généralement admises en la matière, autorise ladite cession.</w:t>
      </w:r>
    </w:p>
    <w:p w:rsidR="00004262" w:rsidRPr="002A7CB0" w:rsidRDefault="00004262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Cette résolution, mise aux voix, est adoptée à l'unanimité.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fr-FR" w:eastAsia="fr-FR"/>
        </w:rPr>
      </w:pPr>
      <w:r w:rsidRPr="002A7CB0">
        <w:rPr>
          <w:rFonts w:ascii="Times New Roman" w:hAnsi="Times New Roman" w:cs="Times New Roman"/>
          <w:b/>
          <w:color w:val="000000"/>
          <w:u w:val="single"/>
          <w:lang w:val="fr-FR" w:eastAsia="fr-FR"/>
        </w:rPr>
        <w:t>DEUXIEME RESOLUTION :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proofErr w:type="gramStart"/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L'assemblée générale, ayant pris connaissance du projet de cession d'une (1) part par Monsieur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XXX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des 488 parts sociales lui appartenant, au profit de la société «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POLARIS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», société par actions simplifiée au capital de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12 000 000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euros, dont le siège social est situé à </w:t>
      </w:r>
      <w:r w:rsidR="00004262" w:rsidRPr="00471BA5">
        <w:rPr>
          <w:rFonts w:ascii="Times New Roman" w:hAnsi="Times New Roman" w:cs="Times New Roman"/>
          <w:lang w:val="fr-FR"/>
        </w:rPr>
        <w:t>127, rue de Grenelle 75007 PARIS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, immatriculée au Registre du Commerce et des Sociétés de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Paris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sous le numéro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4321234567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>, moyennant le prix, charges et conditions généralement admises en la matière, autorise ladite cession et agrée d'ores et déjà la société «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POLARIS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» en qualité de nouvelle associé,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sou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réserve de la réalisation définitive de ladite cession.</w:t>
      </w:r>
      <w:proofErr w:type="gramEnd"/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Cette résolution, mise aux v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>oix, est adoptée à l'unanimité.</w:t>
      </w:r>
    </w:p>
    <w:p w:rsidR="00004262" w:rsidRPr="002A7CB0" w:rsidRDefault="00004262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fr-FR" w:eastAsia="fr-FR"/>
        </w:rPr>
      </w:pPr>
      <w:r w:rsidRPr="002A7CB0">
        <w:rPr>
          <w:rFonts w:ascii="Times New Roman" w:hAnsi="Times New Roman" w:cs="Times New Roman"/>
          <w:b/>
          <w:color w:val="000000"/>
          <w:u w:val="single"/>
          <w:lang w:val="fr-FR" w:eastAsia="fr-FR"/>
        </w:rPr>
        <w:t>TROISIEME RESOLUTION :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val="fr-FR" w:eastAsia="fr-FR"/>
        </w:rPr>
      </w:pP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L'assemblée générale, suite à l'adoption des résolutions précédentes, décide de modifier ainsi qu'il suit les articles 6 et 7 des statuts sont modifiés de la façon suivante :</w:t>
      </w:r>
    </w:p>
    <w:p w:rsidR="00004262" w:rsidRPr="002A7CB0" w:rsidRDefault="00004262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vertAlign w:val="subscript"/>
          <w:lang w:val="fr-FR" w:eastAsia="fr-FR"/>
        </w:rPr>
      </w:pPr>
      <w:r w:rsidRPr="002A7CB0">
        <w:rPr>
          <w:rFonts w:ascii="Times New Roman" w:hAnsi="Times New Roman" w:cs="Times New Roman"/>
          <w:bCs/>
          <w:color w:val="000000"/>
          <w:u w:val="single"/>
          <w:lang w:val="fr-FR" w:eastAsia="fr-FR"/>
        </w:rPr>
        <w:t xml:space="preserve">« ARTICLE 6 (nouveau) </w:t>
      </w:r>
      <w:proofErr w:type="gramStart"/>
      <w:r w:rsidRPr="002A7CB0">
        <w:rPr>
          <w:rFonts w:ascii="Times New Roman" w:hAnsi="Times New Roman" w:cs="Times New Roman"/>
          <w:bCs/>
          <w:color w:val="000000"/>
          <w:u w:val="single"/>
          <w:lang w:val="fr-FR" w:eastAsia="fr-FR"/>
        </w:rPr>
        <w:t>;APPORTS</w:t>
      </w:r>
      <w:proofErr w:type="gramEnd"/>
      <w:r w:rsidRPr="002A7CB0">
        <w:rPr>
          <w:rFonts w:ascii="Times New Roman" w:hAnsi="Times New Roman" w:cs="Times New Roman"/>
          <w:bCs/>
          <w:color w:val="000000"/>
          <w:u w:val="single"/>
          <w:lang w:val="fr-FR" w:eastAsia="fr-FR"/>
        </w:rPr>
        <w:t xml:space="preserve"> ;</w:t>
      </w:r>
    </w:p>
    <w:p w:rsidR="002A7CB0" w:rsidRPr="00471BA5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Le capital social est constitué par 3 250 parts sociales de 10 DT chacune réparties </w:t>
      </w:r>
      <w:r w:rsidR="00004262" w:rsidRPr="00471BA5">
        <w:rPr>
          <w:rFonts w:ascii="Times New Roman" w:hAnsi="Times New Roman" w:cs="Times New Roman"/>
          <w:color w:val="000000"/>
          <w:lang w:val="fr-FR" w:eastAsia="fr-FR"/>
        </w:rPr>
        <w:t xml:space="preserve">reparties entre les associes comme suit : </w:t>
      </w:r>
    </w:p>
    <w:p w:rsidR="00004262" w:rsidRPr="00471BA5" w:rsidRDefault="00004262" w:rsidP="00FC0F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UNISOFT</w:t>
      </w:r>
      <w:r w:rsidR="002A7CB0" w:rsidRPr="00471BA5">
        <w:rPr>
          <w:rFonts w:ascii="Times New Roman" w:hAnsi="Times New Roman" w:cs="Times New Roman"/>
          <w:color w:val="000000"/>
          <w:lang w:val="fr-FR" w:eastAsia="fr-FR"/>
        </w:rPr>
        <w:t xml:space="preserve"> SA : 3 249 parts sociales</w:t>
      </w:r>
    </w:p>
    <w:p w:rsidR="002A7CB0" w:rsidRPr="00471BA5" w:rsidRDefault="002A7CB0" w:rsidP="00FC0F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La société « </w:t>
      </w:r>
      <w:r w:rsidR="00A75947" w:rsidRPr="00471BA5">
        <w:rPr>
          <w:rFonts w:ascii="Times New Roman" w:hAnsi="Times New Roman" w:cs="Times New Roman"/>
          <w:color w:val="000000"/>
          <w:lang w:val="fr-FR" w:eastAsia="fr-FR"/>
        </w:rPr>
        <w:t>POLARIS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 » : 1 part sociale Soit un total de 3 250 parts sociales »</w:t>
      </w: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  <w:lang w:val="fr-FR" w:eastAsia="fr-FR"/>
        </w:rPr>
      </w:pP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  <w:lang w:val="fr-FR" w:eastAsia="fr-FR"/>
        </w:rPr>
      </w:pPr>
      <w:r w:rsidRPr="002A7CB0">
        <w:rPr>
          <w:rFonts w:ascii="Times New Roman" w:hAnsi="Times New Roman" w:cs="Times New Roman"/>
          <w:bCs/>
          <w:color w:val="000000"/>
          <w:u w:val="single"/>
          <w:lang w:val="fr-FR" w:eastAsia="fr-FR"/>
        </w:rPr>
        <w:t>ARTICLE 7 (nouveau) - CAPITAL SOCIAL</w:t>
      </w: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>Le capital est réparti de la façon suivante :</w:t>
      </w:r>
    </w:p>
    <w:p w:rsidR="002A7CB0" w:rsidRPr="002A7CB0" w:rsidRDefault="002A7CB0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La société </w:t>
      </w:r>
      <w:r w:rsidR="00A75947" w:rsidRPr="00471BA5">
        <w:rPr>
          <w:rFonts w:ascii="Times New Roman" w:hAnsi="Times New Roman" w:cs="Times New Roman"/>
          <w:color w:val="000000"/>
          <w:lang w:val="fr-FR" w:eastAsia="fr-FR"/>
        </w:rPr>
        <w:t>UNISOFT</w:t>
      </w:r>
      <w:r w:rsidRPr="002A7CB0">
        <w:rPr>
          <w:rFonts w:ascii="Times New Roman" w:hAnsi="Times New Roman" w:cs="Times New Roman"/>
          <w:color w:val="000000"/>
          <w:lang w:val="fr-FR" w:eastAsia="fr-FR"/>
        </w:rPr>
        <w:t xml:space="preserve"> à concurrence de TROIS MILLE DEUX CENT QUARANTE NEUF parts sociales portant les numéros 1 à 3249 en rémunération de son apport, ci..........................3249 parts</w:t>
      </w:r>
    </w:p>
    <w:p w:rsidR="00A75947" w:rsidRPr="00471BA5" w:rsidRDefault="002A7CB0" w:rsidP="00FC0F83">
      <w:pPr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La société </w:t>
      </w:r>
      <w:r w:rsidR="00A75947" w:rsidRPr="00471BA5">
        <w:rPr>
          <w:rFonts w:ascii="Times New Roman" w:hAnsi="Times New Roman" w:cs="Times New Roman"/>
          <w:color w:val="000000"/>
          <w:lang w:val="fr-FR" w:eastAsia="fr-FR"/>
        </w:rPr>
        <w:t xml:space="preserve">POLARIS 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>S à concurrence d'une seule part sociale portant le numéro 3250 en</w:t>
      </w:r>
    </w:p>
    <w:p w:rsidR="00A75947" w:rsidRPr="00A75947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>TOTAL EGAL AU NOMBRE DE PARTS :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A75947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>TROIS MILLE DEUX CENT CINQUANTE PARTS COMPOSANT LE CAPITAL SOCIAL :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A75947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>Ci....................................................................................................... 3250 parts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A75947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>Le reste de l'article demeure inchangé.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Cette résolution, mise aux voix, est adoptée à l'unanimité. 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A75947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fr-FR" w:eastAsia="fr-FR"/>
        </w:rPr>
      </w:pPr>
      <w:r w:rsidRPr="00A75947">
        <w:rPr>
          <w:rFonts w:ascii="Times New Roman" w:hAnsi="Times New Roman" w:cs="Times New Roman"/>
          <w:b/>
          <w:color w:val="000000"/>
          <w:u w:val="single"/>
          <w:lang w:val="fr-FR" w:eastAsia="fr-FR"/>
        </w:rPr>
        <w:t>QUATRIEME RESOLUTION :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L'assemblée générale prend acte de la démission de Monsieur 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XXX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 de ses fonctions de cogérant de la soc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iété à compter du 31 Octobre 2016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 et décide lui maintenir sa rémunération inchangée jusqu'à la fin de l'année 20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16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>.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Cette résolution, mise aux voix, est adoptée à l'unanimité. 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fr-FR" w:eastAsia="fr-FR"/>
        </w:rPr>
      </w:pPr>
      <w:r w:rsidRPr="00A75947">
        <w:rPr>
          <w:rFonts w:ascii="Times New Roman" w:hAnsi="Times New Roman" w:cs="Times New Roman"/>
          <w:b/>
          <w:color w:val="000000"/>
          <w:u w:val="single"/>
          <w:lang w:val="fr-FR" w:eastAsia="fr-FR"/>
        </w:rPr>
        <w:lastRenderedPageBreak/>
        <w:t>CINQUIEME RESOLUTION :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L'assemblée générale décide de nommer au lieu et place du cogérant démissionnaire, pour une durée illimitée, Madame </w:t>
      </w:r>
      <w:r w:rsidR="00FC0F83"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YYY</w:t>
      </w:r>
      <w:proofErr w:type="gramStart"/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,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>,</w:t>
      </w:r>
      <w:proofErr w:type="gramEnd"/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 née le 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11 Juin Mars 1981 à Tunis et demeurant 32, R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ue 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des Alpes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 (Tunis, Tunisie) en qualité de co-gérant statutaire.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Madame </w:t>
      </w:r>
      <w:r w:rsidR="00FC0F83"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YYY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 a déclaré accepter les fonctions qui viennent de lui être conférées et satisfaire à toutes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 xml:space="preserve"> 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>les conditions requises par la loi et les règlements pour l'exercice de ce mandat.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La rémunération de Madame </w:t>
      </w:r>
      <w:r w:rsidR="00FC0F83"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YYY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>, est fixée à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 xml:space="preserve"> Mille Cinq Cent dinars (1500 TND) net par mois sur la base de douze mensualités.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Monsieur 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ZZZ</w:t>
      </w:r>
      <w:r w:rsidRPr="00A75947">
        <w:rPr>
          <w:rFonts w:ascii="Times New Roman" w:hAnsi="Times New Roman" w:cs="Times New Roman"/>
          <w:color w:val="000000"/>
          <w:lang w:val="fr-FR" w:eastAsia="fr-FR"/>
        </w:rPr>
        <w:t xml:space="preserve"> est nommé co</w:t>
      </w:r>
      <w:r w:rsidR="00FC0F83" w:rsidRPr="00471BA5">
        <w:rPr>
          <w:rFonts w:ascii="Times New Roman" w:hAnsi="Times New Roman" w:cs="Times New Roman"/>
          <w:color w:val="000000"/>
          <w:lang w:val="fr-FR" w:eastAsia="fr-FR"/>
        </w:rPr>
        <w:t>gérant statutaire de la société.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>Cette résolution, mise aux voix, est adoptée à l'unanimité.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A75947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fr-FR" w:eastAsia="fr-FR"/>
        </w:rPr>
      </w:pPr>
      <w:r w:rsidRPr="00A75947">
        <w:rPr>
          <w:rFonts w:ascii="Times New Roman" w:hAnsi="Times New Roman" w:cs="Times New Roman"/>
          <w:b/>
          <w:color w:val="000000"/>
          <w:u w:val="single"/>
          <w:lang w:val="fr-FR" w:eastAsia="fr-FR"/>
        </w:rPr>
        <w:t>SIXIEME RESOLUTION :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>L'alinéa dernier de l'article 12 des statuts es0 modifié comme suit :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«</w:t>
      </w:r>
      <w:r w:rsidR="00A75947" w:rsidRPr="00A75947">
        <w:rPr>
          <w:rFonts w:ascii="Times New Roman" w:hAnsi="Times New Roman" w:cs="Times New Roman"/>
          <w:color w:val="000000"/>
          <w:lang w:val="fr-FR" w:eastAsia="fr-FR"/>
        </w:rPr>
        <w:t xml:space="preserve">Madame </w:t>
      </w:r>
      <w:r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YYY</w:t>
      </w:r>
      <w:r w:rsidR="00A75947" w:rsidRPr="00A75947">
        <w:rPr>
          <w:rFonts w:ascii="Times New Roman" w:hAnsi="Times New Roman" w:cs="Times New Roman"/>
          <w:color w:val="000000"/>
          <w:lang w:val="fr-FR" w:eastAsia="fr-FR"/>
        </w:rPr>
        <w:t xml:space="preserve"> et Monsieur </w:t>
      </w:r>
      <w:r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ZZZ</w:t>
      </w:r>
      <w:r w:rsidR="00A75947" w:rsidRPr="00A75947">
        <w:rPr>
          <w:rFonts w:ascii="Times New Roman" w:hAnsi="Times New Roman" w:cs="Times New Roman"/>
          <w:bCs/>
          <w:color w:val="000000"/>
          <w:lang w:val="fr-FR" w:eastAsia="fr-FR"/>
        </w:rPr>
        <w:t xml:space="preserve"> </w:t>
      </w:r>
      <w:r w:rsidR="00A75947" w:rsidRPr="00A75947">
        <w:rPr>
          <w:rFonts w:ascii="Times New Roman" w:hAnsi="Times New Roman" w:cs="Times New Roman"/>
          <w:color w:val="000000"/>
          <w:lang w:val="fr-FR" w:eastAsia="fr-FR"/>
        </w:rPr>
        <w:t>sont nommés co-gérants statutaires pour «ne durée illimitée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 avec les plus pouvoirs étendus</w:t>
      </w:r>
      <w:r w:rsidR="00A75947" w:rsidRPr="00A75947">
        <w:rPr>
          <w:rFonts w:ascii="Times New Roman" w:hAnsi="Times New Roman" w:cs="Times New Roman"/>
          <w:color w:val="000000"/>
          <w:lang w:val="fr-FR" w:eastAsia="fr-FR"/>
        </w:rPr>
        <w:t>»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A75947">
        <w:rPr>
          <w:rFonts w:ascii="Times New Roman" w:hAnsi="Times New Roman" w:cs="Times New Roman"/>
          <w:color w:val="000000"/>
          <w:lang w:val="fr-FR" w:eastAsia="fr-FR"/>
        </w:rPr>
        <w:t>Cette résolution, mise aux voix, est adoptée à l'unanimité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A75947" w:rsidRPr="00471BA5" w:rsidRDefault="00A75947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fr-FR" w:eastAsia="fr-FR"/>
        </w:rPr>
      </w:pPr>
      <w:r w:rsidRPr="00A75947">
        <w:rPr>
          <w:rFonts w:ascii="Times New Roman" w:hAnsi="Times New Roman" w:cs="Times New Roman"/>
          <w:b/>
          <w:color w:val="000000"/>
          <w:u w:val="single"/>
          <w:lang w:val="fr-FR" w:eastAsia="fr-FR"/>
        </w:rPr>
        <w:t>SEPTIEME RESOLUTION :</w:t>
      </w:r>
    </w:p>
    <w:p w:rsidR="00FC0F83" w:rsidRPr="00A75947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val="fr-FR" w:eastAsia="fr-FR"/>
        </w:rPr>
      </w:pPr>
    </w:p>
    <w:p w:rsidR="00A75947" w:rsidRPr="00471BA5" w:rsidRDefault="00A75947" w:rsidP="00FC0F83">
      <w:pPr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Tous pouvoirs sont donnés au représentant légal de la société ou à son mandataire porteur d'un original, d'une copie ou d'un extrait certifié conforme du présent procès-verbal à l'effet d'accomplir toute formalité de dépôt, d'enregistrement et de publicité afférente aux résolutions ci-dessus adoptées.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Cette résolution est adoptée à l’</w:t>
      </w:r>
      <w:r w:rsidRPr="00FC0F83">
        <w:rPr>
          <w:rFonts w:ascii="Times New Roman" w:hAnsi="Times New Roman" w:cs="Times New Roman"/>
          <w:color w:val="000000"/>
          <w:lang w:val="fr-FR" w:eastAsia="fr-FR"/>
        </w:rPr>
        <w:t>unanimité.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Plus </w:t>
      </w:r>
      <w:r w:rsidRPr="00FC0F83">
        <w:rPr>
          <w:rFonts w:ascii="Times New Roman" w:hAnsi="Times New Roman" w:cs="Times New Roman"/>
          <w:color w:val="000000"/>
          <w:lang w:val="fr-FR" w:eastAsia="fr-FR"/>
        </w:rPr>
        <w:t xml:space="preserve">rien n'étant à délibérer, la séance est levée </w:t>
      </w:r>
      <w:proofErr w:type="spellStart"/>
      <w:r w:rsidRPr="00FC0F83">
        <w:rPr>
          <w:rFonts w:ascii="Times New Roman" w:hAnsi="Times New Roman" w:cs="Times New Roman"/>
          <w:color w:val="000000"/>
          <w:lang w:val="fr-FR" w:eastAsia="fr-FR"/>
        </w:rPr>
        <w:t>a</w:t>
      </w:r>
      <w:proofErr w:type="spellEnd"/>
      <w:r w:rsidRPr="00FC0F83">
        <w:rPr>
          <w:rFonts w:ascii="Times New Roman" w:hAnsi="Times New Roman" w:cs="Times New Roman"/>
          <w:color w:val="000000"/>
          <w:lang w:val="fr-FR" w:eastAsia="fr-FR"/>
        </w:rPr>
        <w:t xml:space="preserve"> 12 heures.</w:t>
      </w:r>
    </w:p>
    <w:p w:rsidR="00FC0F83" w:rsidRPr="00FC0F83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FC0F83">
        <w:rPr>
          <w:rFonts w:ascii="Times New Roman" w:hAnsi="Times New Roman" w:cs="Times New Roman"/>
          <w:color w:val="000000"/>
          <w:lang w:val="fr-FR" w:eastAsia="fr-FR"/>
        </w:rPr>
        <w:t>De tout ce qui précède il a été dressé le présent procès-verbal qui a été signé pour servir et valoir ce que de droi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>t.</w:t>
      </w:r>
    </w:p>
    <w:p w:rsidR="00FC0F83" w:rsidRPr="00FC0F83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/>
          <w:color w:val="000000"/>
          <w:lang w:val="fr-FR" w:eastAsia="fr-FR"/>
        </w:rPr>
        <w:t>Faite à Tunis le 6 octobre 2016</w:t>
      </w:r>
    </w:p>
    <w:p w:rsidR="00FC0F83" w:rsidRPr="00FC0F83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>Société «UNISOFT</w:t>
      </w:r>
      <w:r w:rsidRPr="00FC0F83">
        <w:rPr>
          <w:rFonts w:ascii="Times New Roman" w:hAnsi="Times New Roman" w:cs="Times New Roman"/>
          <w:color w:val="000000"/>
          <w:lang w:val="fr-FR" w:eastAsia="fr-FR"/>
        </w:rPr>
        <w:t xml:space="preserve">» représentée par </w:t>
      </w: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Monsieur </w:t>
      </w:r>
      <w:r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ZZZ</w:t>
      </w: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Monsieur </w:t>
      </w:r>
      <w:r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XXX</w:t>
      </w:r>
    </w:p>
    <w:p w:rsidR="00FC0F83" w:rsidRPr="00FC0F83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FC0F83">
        <w:rPr>
          <w:rFonts w:ascii="Times New Roman" w:hAnsi="Times New Roman" w:cs="Times New Roman"/>
          <w:color w:val="000000"/>
          <w:lang w:val="fr-FR" w:eastAsia="fr-FR"/>
        </w:rPr>
        <w:t>BON POUR ACCEPTATION DES FONCTIONS DE COGERANT</w:t>
      </w:r>
    </w:p>
    <w:p w:rsidR="00FC0F83" w:rsidRPr="00FC0F83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fr-FR" w:eastAsia="fr-FR"/>
        </w:rPr>
      </w:pPr>
    </w:p>
    <w:p w:rsidR="00FC0F83" w:rsidRPr="00471BA5" w:rsidRDefault="00FC0F83" w:rsidP="00FC0F83">
      <w:pPr>
        <w:jc w:val="both"/>
        <w:rPr>
          <w:rFonts w:ascii="Times New Roman" w:hAnsi="Times New Roman" w:cs="Times New Roman"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color w:val="000000"/>
          <w:lang w:val="fr-FR" w:eastAsia="fr-FR"/>
        </w:rPr>
        <w:t xml:space="preserve">Mme </w:t>
      </w:r>
      <w:r w:rsidR="00471BA5" w:rsidRPr="00471BA5">
        <w:rPr>
          <w:rFonts w:ascii="Times New Roman" w:hAnsi="Times New Roman" w:cs="Times New Roman"/>
          <w:color w:val="000000"/>
          <w:highlight w:val="yellow"/>
          <w:lang w:val="fr-FR" w:eastAsia="fr-FR"/>
        </w:rPr>
        <w:t>YYY</w:t>
      </w:r>
    </w:p>
    <w:p w:rsidR="00471BA5" w:rsidRPr="00471BA5" w:rsidRDefault="00471BA5">
      <w:pPr>
        <w:rPr>
          <w:rFonts w:ascii="Times New Roman" w:hAnsi="Times New Roman" w:cs="Times New Roman"/>
          <w:bCs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Cs/>
          <w:color w:val="000000"/>
          <w:lang w:val="fr-FR" w:eastAsia="fr-FR"/>
        </w:rPr>
        <w:br w:type="page"/>
      </w:r>
    </w:p>
    <w:p w:rsidR="00471BA5" w:rsidRPr="00471BA5" w:rsidRDefault="00FC0F83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fr-FR" w:eastAsia="fr-FR"/>
        </w:rPr>
      </w:pPr>
      <w:r w:rsidRPr="00FC0F83">
        <w:rPr>
          <w:rFonts w:ascii="Times New Roman" w:hAnsi="Times New Roman" w:cs="Times New Roman"/>
          <w:bCs/>
          <w:color w:val="000000"/>
          <w:lang w:val="fr-FR" w:eastAsia="fr-FR"/>
        </w:rPr>
        <w:lastRenderedPageBreak/>
        <w:t xml:space="preserve">Société </w:t>
      </w:r>
      <w:r w:rsidR="00471BA5" w:rsidRPr="00471BA5">
        <w:rPr>
          <w:rFonts w:ascii="Times New Roman" w:hAnsi="Times New Roman" w:cs="Times New Roman"/>
          <w:bCs/>
          <w:color w:val="000000"/>
          <w:lang w:val="fr-FR" w:eastAsia="fr-FR"/>
        </w:rPr>
        <w:t>VEGASOFT</w:t>
      </w:r>
    </w:p>
    <w:p w:rsidR="00471BA5" w:rsidRPr="00471BA5" w:rsidRDefault="00FC0F83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fr-FR" w:eastAsia="fr-FR"/>
        </w:rPr>
      </w:pPr>
      <w:r w:rsidRPr="00FC0F83">
        <w:rPr>
          <w:rFonts w:ascii="Times New Roman" w:hAnsi="Times New Roman" w:cs="Times New Roman"/>
          <w:bCs/>
          <w:color w:val="000000"/>
          <w:lang w:val="fr-FR" w:eastAsia="fr-FR"/>
        </w:rPr>
        <w:t>SARL au Capital de 32.500 DT</w:t>
      </w:r>
    </w:p>
    <w:p w:rsidR="00471BA5" w:rsidRPr="00FC0F83" w:rsidRDefault="00FC0F83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val="fr-FR" w:eastAsia="fr-FR"/>
        </w:rPr>
      </w:pPr>
      <w:r w:rsidRPr="00FC0F83">
        <w:rPr>
          <w:rFonts w:ascii="Times New Roman" w:hAnsi="Times New Roman" w:cs="Times New Roman"/>
          <w:bCs/>
          <w:color w:val="000000"/>
          <w:lang w:val="fr-FR" w:eastAsia="fr-FR"/>
        </w:rPr>
        <w:t xml:space="preserve">Siège social : </w:t>
      </w:r>
      <w:r w:rsidR="00471BA5" w:rsidRPr="00471BA5">
        <w:rPr>
          <w:rFonts w:ascii="Times New Roman" w:hAnsi="Times New Roman" w:cs="Times New Roman"/>
          <w:bCs/>
          <w:color w:val="000000"/>
          <w:lang w:val="fr-FR" w:eastAsia="fr-FR"/>
        </w:rPr>
        <w:t>12 Rue de la Mer, 1004 Tunis</w:t>
      </w:r>
    </w:p>
    <w:p w:rsidR="00471BA5" w:rsidRPr="00471BA5" w:rsidRDefault="00471BA5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471BA5" w:rsidRPr="00471BA5" w:rsidRDefault="00FC0F83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FC0F83">
        <w:rPr>
          <w:rFonts w:ascii="Times New Roman" w:hAnsi="Times New Roman" w:cs="Times New Roman"/>
          <w:b/>
          <w:bCs/>
          <w:color w:val="000000"/>
          <w:lang w:val="fr-FR" w:eastAsia="fr-FR"/>
        </w:rPr>
        <w:t>FEUILLE DE PRESENCE</w:t>
      </w:r>
    </w:p>
    <w:p w:rsidR="00FC0F83" w:rsidRPr="00FC0F83" w:rsidRDefault="00FC0F83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FC0F83">
        <w:rPr>
          <w:rFonts w:ascii="Times New Roman" w:hAnsi="Times New Roman" w:cs="Times New Roman"/>
          <w:b/>
          <w:bCs/>
          <w:color w:val="000000"/>
          <w:lang w:val="fr-FR" w:eastAsia="fr-FR"/>
        </w:rPr>
        <w:t>L'ASSEMBLEE GENERALE EXTRAORDINAIRE</w:t>
      </w:r>
    </w:p>
    <w:p w:rsidR="00FC0F83" w:rsidRPr="00471BA5" w:rsidRDefault="00FC0F83" w:rsidP="00471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fr-FR" w:eastAsia="fr-FR"/>
        </w:rPr>
      </w:pPr>
      <w:r w:rsidRPr="00471BA5">
        <w:rPr>
          <w:rFonts w:ascii="Times New Roman" w:hAnsi="Times New Roman" w:cs="Times New Roman"/>
          <w:b/>
          <w:bCs/>
          <w:color w:val="000000"/>
          <w:lang w:val="fr-FR" w:eastAsia="fr-FR"/>
        </w:rPr>
        <w:t>DU 6 octobre 2016</w:t>
      </w:r>
    </w:p>
    <w:p w:rsidR="00471BA5" w:rsidRPr="00471BA5" w:rsidRDefault="00471BA5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FC0F83" w:rsidRPr="00471BA5" w:rsidTr="00FC0F83">
        <w:tc>
          <w:tcPr>
            <w:tcW w:w="2419" w:type="dxa"/>
          </w:tcPr>
          <w:p w:rsidR="00FC0F83" w:rsidRPr="00FC0F83" w:rsidRDefault="00FC0F83" w:rsidP="00471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FC0F83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Associé</w:t>
            </w:r>
          </w:p>
        </w:tc>
        <w:tc>
          <w:tcPr>
            <w:tcW w:w="2420" w:type="dxa"/>
          </w:tcPr>
          <w:p w:rsidR="00FC0F83" w:rsidRPr="00FC0F83" w:rsidRDefault="00FC0F83" w:rsidP="00471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FC0F83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Parts Sociales</w:t>
            </w:r>
          </w:p>
        </w:tc>
        <w:tc>
          <w:tcPr>
            <w:tcW w:w="2420" w:type="dxa"/>
          </w:tcPr>
          <w:p w:rsidR="00FC0F83" w:rsidRPr="00471BA5" w:rsidRDefault="00FC0F83" w:rsidP="00471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</w:pPr>
            <w:r w:rsidRPr="00FC0F83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Représentant</w:t>
            </w:r>
          </w:p>
        </w:tc>
        <w:tc>
          <w:tcPr>
            <w:tcW w:w="2420" w:type="dxa"/>
          </w:tcPr>
          <w:p w:rsidR="00FC0F83" w:rsidRPr="00471BA5" w:rsidRDefault="00FC0F83" w:rsidP="00471BA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71BA5">
              <w:rPr>
                <w:rFonts w:ascii="Times New Roman" w:hAnsi="Times New Roman" w:cs="Times New Roman"/>
                <w:b/>
                <w:bCs/>
                <w:color w:val="000000"/>
                <w:lang w:val="fr-FR" w:eastAsia="fr-FR"/>
              </w:rPr>
              <w:t>Signature</w:t>
            </w:r>
          </w:p>
        </w:tc>
      </w:tr>
      <w:tr w:rsidR="00FC0F83" w:rsidRPr="00471BA5" w:rsidTr="00FC0F83">
        <w:tc>
          <w:tcPr>
            <w:tcW w:w="2419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471BA5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>Monsieur …</w:t>
            </w:r>
          </w:p>
        </w:tc>
        <w:tc>
          <w:tcPr>
            <w:tcW w:w="2420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FC0F83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>488</w:t>
            </w:r>
          </w:p>
        </w:tc>
        <w:tc>
          <w:tcPr>
            <w:tcW w:w="2420" w:type="dxa"/>
          </w:tcPr>
          <w:p w:rsidR="00FC0F83" w:rsidRPr="00471BA5" w:rsidRDefault="00471BA5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471BA5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>-</w:t>
            </w:r>
          </w:p>
        </w:tc>
        <w:tc>
          <w:tcPr>
            <w:tcW w:w="2420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</w:p>
        </w:tc>
      </w:tr>
      <w:tr w:rsidR="00FC0F83" w:rsidRPr="00471BA5" w:rsidTr="00FC0F83">
        <w:tc>
          <w:tcPr>
            <w:tcW w:w="2419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FC0F83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 xml:space="preserve">Société </w:t>
            </w:r>
            <w:r w:rsidRPr="00471BA5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>UNISOFT</w:t>
            </w:r>
          </w:p>
        </w:tc>
        <w:tc>
          <w:tcPr>
            <w:tcW w:w="2420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FC0F83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>2 762</w:t>
            </w:r>
          </w:p>
        </w:tc>
        <w:tc>
          <w:tcPr>
            <w:tcW w:w="2420" w:type="dxa"/>
          </w:tcPr>
          <w:p w:rsidR="00FC0F83" w:rsidRPr="00471BA5" w:rsidRDefault="00471BA5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471BA5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 xml:space="preserve">Monsieur </w:t>
            </w:r>
            <w:r w:rsidRPr="00471BA5">
              <w:rPr>
                <w:rFonts w:ascii="Times New Roman" w:hAnsi="Times New Roman" w:cs="Times New Roman"/>
                <w:bCs/>
                <w:color w:val="000000"/>
                <w:highlight w:val="yellow"/>
                <w:lang w:val="fr-FR" w:eastAsia="fr-FR"/>
              </w:rPr>
              <w:t>ZZZ</w:t>
            </w:r>
          </w:p>
        </w:tc>
        <w:tc>
          <w:tcPr>
            <w:tcW w:w="2420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</w:p>
        </w:tc>
      </w:tr>
      <w:tr w:rsidR="00FC0F83" w:rsidRPr="00471BA5" w:rsidTr="00FC0F83">
        <w:tc>
          <w:tcPr>
            <w:tcW w:w="2419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471BA5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2420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  <w:r w:rsidRPr="00FC0F83"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  <w:t>3 250</w:t>
            </w:r>
          </w:p>
        </w:tc>
        <w:tc>
          <w:tcPr>
            <w:tcW w:w="2420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2420" w:type="dxa"/>
          </w:tcPr>
          <w:p w:rsidR="00FC0F83" w:rsidRPr="00471BA5" w:rsidRDefault="00FC0F83" w:rsidP="00FC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 w:eastAsia="fr-FR"/>
              </w:rPr>
            </w:pPr>
          </w:p>
        </w:tc>
      </w:tr>
    </w:tbl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FC0F83" w:rsidRPr="00FC0F83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fr-FR" w:eastAsia="fr-FR"/>
        </w:rPr>
      </w:pPr>
    </w:p>
    <w:p w:rsidR="00FC0F83" w:rsidRPr="00471BA5" w:rsidRDefault="00FC0F83" w:rsidP="00FC0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sectPr w:rsidR="00FC0F83" w:rsidRPr="00471B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67462"/>
    <w:multiLevelType w:val="hybridMultilevel"/>
    <w:tmpl w:val="755827F6"/>
    <w:lvl w:ilvl="0" w:tplc="A0E4C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F7FEA"/>
    <w:multiLevelType w:val="hybridMultilevel"/>
    <w:tmpl w:val="18C2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C06F7"/>
    <w:multiLevelType w:val="hybridMultilevel"/>
    <w:tmpl w:val="DA58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B0"/>
    <w:rsid w:val="00004262"/>
    <w:rsid w:val="002A7CB0"/>
    <w:rsid w:val="00471BA5"/>
    <w:rsid w:val="005F26C5"/>
    <w:rsid w:val="00A75947"/>
    <w:rsid w:val="00B94B11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6948-769F-4C9B-8D9C-567DCD6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B0"/>
    <w:pPr>
      <w:ind w:left="720"/>
      <w:contextualSpacing/>
    </w:pPr>
  </w:style>
  <w:style w:type="table" w:styleId="a4">
    <w:name w:val="Table Grid"/>
    <w:basedOn w:val="a1"/>
    <w:uiPriority w:val="39"/>
    <w:rsid w:val="00FC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2</cp:revision>
  <dcterms:created xsi:type="dcterms:W3CDTF">2016-10-14T12:49:00Z</dcterms:created>
  <dcterms:modified xsi:type="dcterms:W3CDTF">2016-12-25T12:12:00Z</dcterms:modified>
</cp:coreProperties>
</file>